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78F6" w14:textId="3E5BD406" w:rsidR="00B677D5" w:rsidRPr="00D43779" w:rsidRDefault="00C321D5" w:rsidP="00747B45">
      <w:pPr>
        <w:jc w:val="both"/>
        <w:rPr>
          <w:rFonts w:ascii="Verdana" w:hAnsi="Verdana"/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D43779">
        <w:rPr>
          <w:rFonts w:ascii="Verdana" w:hAnsi="Verdana"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B11488" w14:textId="16A3012A" w:rsidR="008909F4" w:rsidRPr="00D43779" w:rsidRDefault="00B677D5" w:rsidP="00AF1EE7">
      <w:pPr>
        <w:spacing w:after="0" w:line="240" w:lineRule="auto"/>
        <w:jc w:val="center"/>
        <w:rPr>
          <w:rFonts w:ascii="Verdana" w:hAnsi="Verdana" w:cs="Arial"/>
          <w:b/>
          <w:bCs/>
          <w:color w:val="0B5294" w:themeColor="accent1" w:themeShade="BF"/>
          <w:sz w:val="56"/>
          <w:szCs w:val="56"/>
        </w:rPr>
      </w:pPr>
      <w:r w:rsidRPr="00D43779">
        <w:rPr>
          <w:rFonts w:ascii="Verdana" w:hAnsi="Verdana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D43779" w:rsidRDefault="00B677D5" w:rsidP="00AF1EE7">
      <w:pPr>
        <w:spacing w:before="120" w:after="120" w:line="240" w:lineRule="auto"/>
        <w:jc w:val="center"/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</w:pPr>
      <w:r w:rsidRPr="00D43779"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D43779">
        <w:rPr>
          <w:rFonts w:ascii="Verdana" w:eastAsia="SimSun" w:hAnsi="Verdana" w:cs="Arial"/>
          <w:b/>
          <w:bCs/>
          <w:color w:val="2F5496"/>
          <w:sz w:val="48"/>
          <w:szCs w:val="48"/>
          <w:lang w:eastAsia="zh-CN"/>
        </w:rPr>
        <w:t>–</w:t>
      </w:r>
      <w:r w:rsidRPr="00D43779"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D43779" w:rsidRDefault="00B677D5" w:rsidP="00747B45">
      <w:pPr>
        <w:pStyle w:val="Zkladnodstavec"/>
        <w:jc w:val="center"/>
        <w:rPr>
          <w:rFonts w:ascii="Verdana" w:hAnsi="Verdana" w:cs="MyriadPro-Black"/>
          <w:caps/>
          <w:color w:val="0B5294" w:themeColor="accent1" w:themeShade="BF"/>
          <w:sz w:val="40"/>
          <w:szCs w:val="60"/>
        </w:rPr>
      </w:pPr>
    </w:p>
    <w:p w14:paraId="38C9C578" w14:textId="511D82D1" w:rsidR="00356501" w:rsidRPr="00D43779" w:rsidRDefault="002D660D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Závazná osnova Projektového záměru</w:t>
      </w:r>
    </w:p>
    <w:p w14:paraId="74307918" w14:textId="3E5D9147" w:rsidR="004755B5" w:rsidRPr="00D43779" w:rsidRDefault="00EB6C94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 xml:space="preserve">Výzva IROP/1 - </w:t>
      </w:r>
      <w:r w:rsidR="00EC609C"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hasiči</w:t>
      </w:r>
    </w:p>
    <w:p w14:paraId="0ED2DCC2" w14:textId="24CC7EBC" w:rsidR="002D660D" w:rsidRPr="00D43779" w:rsidRDefault="002D660D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  <w:sectPr w:rsidR="002D660D" w:rsidRPr="00D43779" w:rsidSect="002820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F0E356F" w14:textId="792C6FCB" w:rsidR="00747B45" w:rsidRPr="00D43779" w:rsidRDefault="00747B45" w:rsidP="00AF1EE7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Pr="00D43779" w:rsidRDefault="003465E1" w:rsidP="00747B45">
      <w:pPr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Pr="00D43779" w:rsidRDefault="0051543C">
          <w:pPr>
            <w:pStyle w:val="Nadpisobsahu"/>
            <w:rPr>
              <w:rFonts w:ascii="Verdana" w:hAnsi="Verdana"/>
            </w:rPr>
          </w:pPr>
        </w:p>
        <w:p w14:paraId="65841FB1" w14:textId="40E7342A" w:rsidR="00606BF9" w:rsidRPr="00D43779" w:rsidRDefault="0051543C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r w:rsidRPr="00D43779">
            <w:rPr>
              <w:rFonts w:ascii="Verdana" w:hAnsi="Verdana"/>
            </w:rPr>
            <w:fldChar w:fldCharType="begin"/>
          </w:r>
          <w:r w:rsidRPr="00D43779">
            <w:rPr>
              <w:rFonts w:ascii="Verdana" w:hAnsi="Verdana"/>
            </w:rPr>
            <w:instrText xml:space="preserve"> TOC \o "1-3" \h \z \u </w:instrText>
          </w:r>
          <w:r w:rsidRPr="00D43779">
            <w:rPr>
              <w:rFonts w:ascii="Verdana" w:hAnsi="Verdana"/>
            </w:rPr>
            <w:fldChar w:fldCharType="separate"/>
          </w:r>
          <w:hyperlink w:anchor="_Toc169725811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1.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ZÁKLADNÍ INFORMACE O ŽADATELI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_Toc169725811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3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8C0A970" w14:textId="456388EA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2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2.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Charakteristika projektu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_Toc169725812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3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230E2E3" w14:textId="311B2C6C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3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3.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STRUČNÝ popis projektu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_Toc169725813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3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87CF6F5" w14:textId="27E1B1AE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4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3.1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výchozí stav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_Toc169725814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3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D1ADC57" w14:textId="3E41B3C0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5" w:history="1">
            <w:r w:rsidR="00606BF9" w:rsidRPr="00D43779">
              <w:rPr>
                <w:rStyle w:val="Hypertextovodkaz"/>
                <w:rFonts w:ascii="Verdana" w:hAnsi="Verdana" w:cs="Arial"/>
                <w:noProof/>
              </w:rPr>
              <w:t>3.2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noProof/>
              </w:rPr>
              <w:t>POPIS JEDNOTLIVÝCH ČÁSTÍ PROJEKTU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_Toc169725815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3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83A615" w14:textId="26B229CE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6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3.3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Odůvodnění potřebnosti a účelnosti realizace projektu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_Toc169725816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4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787617A" w14:textId="79120A43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7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3.4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harmonogram realizace projektu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_Toc169725817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4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FB343BC" w14:textId="42089600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8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3.5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Financování projektu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_Toc169725818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4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B3A68E6" w14:textId="68F1E8B4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19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3.6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Připravenost projektu k realizaci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_Toc169725819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5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AD72516" w14:textId="234AB70B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20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4.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Informace pro hodnocení projektového záměru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_Toc169725820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5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AB67530" w14:textId="2311356E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21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4.1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Stáří stávající (požadované) požární techniky/věcných prostředků požární ochrany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_Toc169725821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5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4BA951E" w14:textId="6C805BFA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22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4.2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Propagace MAS Ekoregion Úhlava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_Toc169725822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5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4F78235" w14:textId="2C47CEFC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23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4.3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Vydané stanovisko HZS ČR příloha č. 6 Specifických pravidel pro žadatele a příjemce 61. výzvy IROP - HASIČI - SC 5.1.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_Toc169725823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5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64AEAB7" w14:textId="6BA5322B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24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4.4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Technická připravenost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_Toc169725824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5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31B68EA" w14:textId="060317A8" w:rsidR="00606BF9" w:rsidRPr="00D43779" w:rsidRDefault="00830D49">
          <w:pPr>
            <w:pStyle w:val="Obsah1"/>
            <w:rPr>
              <w:rFonts w:ascii="Verdana" w:eastAsiaTheme="minorEastAsia" w:hAnsi="Verdana"/>
              <w:noProof/>
              <w:lang w:eastAsia="cs-CZ"/>
            </w:rPr>
          </w:pPr>
          <w:hyperlink w:anchor="_Toc169725825" w:history="1"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5.</w:t>
            </w:r>
            <w:r w:rsidR="00606BF9" w:rsidRPr="00D43779">
              <w:rPr>
                <w:rFonts w:ascii="Verdana" w:eastAsiaTheme="minorEastAsia" w:hAnsi="Verdana"/>
                <w:noProof/>
                <w:lang w:eastAsia="cs-CZ"/>
              </w:rPr>
              <w:tab/>
            </w:r>
            <w:r w:rsidR="00606BF9" w:rsidRPr="00D43779">
              <w:rPr>
                <w:rStyle w:val="Hypertextovodkaz"/>
                <w:rFonts w:ascii="Verdana" w:hAnsi="Verdana" w:cs="Arial"/>
                <w:caps/>
                <w:noProof/>
              </w:rPr>
              <w:t>Další skutečnosti</w:t>
            </w:r>
            <w:r w:rsidR="00606BF9" w:rsidRPr="00D43779">
              <w:rPr>
                <w:rFonts w:ascii="Verdana" w:hAnsi="Verdana"/>
                <w:noProof/>
                <w:webHidden/>
              </w:rPr>
              <w:tab/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begin"/>
            </w:r>
            <w:r w:rsidR="00606BF9" w:rsidRPr="00D43779">
              <w:rPr>
                <w:rFonts w:ascii="Verdana" w:hAnsi="Verdana"/>
                <w:noProof/>
                <w:webHidden/>
              </w:rPr>
              <w:instrText xml:space="preserve"> PAGEREF _Toc169725825 \h </w:instrText>
            </w:r>
            <w:r w:rsidR="00606BF9" w:rsidRPr="00D43779">
              <w:rPr>
                <w:rFonts w:ascii="Verdana" w:hAnsi="Verdana"/>
                <w:noProof/>
                <w:webHidden/>
              </w:rPr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separate"/>
            </w:r>
            <w:r w:rsidR="00606BF9" w:rsidRPr="00D43779">
              <w:rPr>
                <w:rFonts w:ascii="Verdana" w:hAnsi="Verdana"/>
                <w:noProof/>
                <w:webHidden/>
              </w:rPr>
              <w:t>5</w:t>
            </w:r>
            <w:r w:rsidR="00606BF9" w:rsidRPr="00D43779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7B7A04" w14:textId="50ABAFCD" w:rsidR="0051543C" w:rsidRPr="00D43779" w:rsidRDefault="0051543C">
          <w:pPr>
            <w:rPr>
              <w:rFonts w:ascii="Verdana" w:hAnsi="Verdana"/>
            </w:rPr>
          </w:pPr>
          <w:r w:rsidRPr="00D43779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1EDABC72" w14:textId="77777777" w:rsidR="0051543C" w:rsidRPr="00D43779" w:rsidRDefault="0051543C" w:rsidP="00747B45">
      <w:pPr>
        <w:rPr>
          <w:rFonts w:ascii="Verdana" w:hAnsi="Verdana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5B27C5A2" w:rsidR="00F02008" w:rsidRPr="00D43779" w:rsidRDefault="00FF75E8" w:rsidP="00001C05">
      <w:pPr>
        <w:pStyle w:val="Nadpis1"/>
        <w:spacing w:after="120"/>
        <w:jc w:val="both"/>
        <w:rPr>
          <w:rFonts w:ascii="Verdana" w:hAnsi="Verdana" w:cs="Arial"/>
          <w:caps/>
          <w:sz w:val="26"/>
          <w:szCs w:val="26"/>
        </w:rPr>
      </w:pPr>
      <w:r w:rsidRPr="00D43779">
        <w:rPr>
          <w:rFonts w:ascii="Verdana" w:hAnsi="Verdana"/>
          <w:b w:val="0"/>
          <w:bCs w:val="0"/>
          <w:caps/>
        </w:rPr>
        <w:br w:type="page"/>
      </w:r>
    </w:p>
    <w:p w14:paraId="61338759" w14:textId="0FB6DB7C" w:rsidR="008A5F96" w:rsidRPr="00D43779" w:rsidRDefault="008A5F96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5" w:name="_Toc169725811"/>
      <w:r w:rsidRPr="00D43779">
        <w:rPr>
          <w:rFonts w:ascii="Verdana" w:hAnsi="Verdana" w:cs="Arial"/>
          <w:caps/>
          <w:sz w:val="26"/>
          <w:szCs w:val="26"/>
        </w:rPr>
        <w:lastRenderedPageBreak/>
        <w:t>ZÁKLADNÍ INFORMACE</w:t>
      </w:r>
      <w:r w:rsidR="00634381" w:rsidRPr="00D43779">
        <w:rPr>
          <w:rFonts w:ascii="Verdana" w:hAnsi="Verdana" w:cs="Arial"/>
          <w:caps/>
          <w:sz w:val="26"/>
          <w:szCs w:val="26"/>
        </w:rPr>
        <w:t xml:space="preserve"> O ŽADATELI</w:t>
      </w:r>
      <w:bookmarkEnd w:id="5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:rsidRPr="00D43779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6DC982C7" w:rsidR="000446C1" w:rsidRPr="00D43779" w:rsidRDefault="000446C1" w:rsidP="005E0728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Obchodní jméno, sídlo, IČ</w:t>
            </w:r>
            <w:r w:rsidR="0052519F"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D43779" w:rsidRDefault="000446C1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6C1" w:rsidRPr="00D43779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43779" w:rsidRDefault="00B275A4" w:rsidP="00D53E71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D43779" w:rsidRDefault="000446C1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75A4" w:rsidRPr="00D43779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43779" w:rsidRDefault="00B275A4" w:rsidP="00D53E71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D43779" w:rsidRDefault="00B275A4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81F8B8C" w14:textId="7D971B98" w:rsidR="009A32B0" w:rsidRPr="00D43779" w:rsidRDefault="00B8276E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6" w:name="_Toc169725812"/>
      <w:r w:rsidRPr="00D43779">
        <w:rPr>
          <w:rFonts w:ascii="Verdana" w:hAnsi="Verdana" w:cs="Arial"/>
          <w:caps/>
          <w:sz w:val="26"/>
          <w:szCs w:val="26"/>
        </w:rPr>
        <w:t>Charakteristika projektu</w:t>
      </w:r>
      <w:bookmarkEnd w:id="6"/>
      <w:r w:rsidRPr="00D43779">
        <w:rPr>
          <w:rFonts w:ascii="Verdana" w:hAnsi="Verdana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D43779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4A6044DF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D43779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Uveďte název projektu</w:t>
            </w:r>
            <w:r w:rsidR="00A13B54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A75EC" w:rsidRPr="00D43779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09A7D31E" w:rsidR="000A75EC" w:rsidRPr="00D43779" w:rsidRDefault="00564339" w:rsidP="00564339">
            <w:pPr>
              <w:spacing w:before="240"/>
              <w:rPr>
                <w:rFonts w:ascii="Verdana" w:hAnsi="Verdana" w:cs="Arial"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J</w:t>
            </w:r>
            <w:r w:rsidR="00E2691F"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ednotk</w:t>
            </w: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E2691F"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SDH obce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0EA06EBD" w:rsidR="000A75EC" w:rsidRPr="00D43779" w:rsidRDefault="00F86A1D" w:rsidP="00D64944">
            <w:pPr>
              <w:pStyle w:val="Odstavecseseznamem"/>
              <w:spacing w:before="240"/>
              <w:ind w:left="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Uveďte </w:t>
            </w:r>
            <w:r w:rsidR="00E2691F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název</w:t>
            </w:r>
            <w:r w:rsidR="00564339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SDH</w:t>
            </w:r>
            <w:r w:rsidR="00E2691F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 w:rsidR="00564339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a kategorii JPO, na kterou je projekt zaměřen.</w:t>
            </w:r>
          </w:p>
        </w:tc>
      </w:tr>
      <w:tr w:rsidR="00F85978" w:rsidRPr="00D43779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106" w14:textId="77777777" w:rsidR="00F85978" w:rsidRPr="00D43779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Uveďte místo realizace projektu</w:t>
            </w:r>
            <w:r w:rsidR="00A13B54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</w:p>
          <w:p w14:paraId="34A62DDF" w14:textId="25A6E5A3" w:rsidR="0094764C" w:rsidRPr="00D43779" w:rsidRDefault="0094764C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adresa</w:t>
            </w:r>
          </w:p>
          <w:p w14:paraId="36679A79" w14:textId="28F2BD30" w:rsidR="004D1E45" w:rsidRPr="00D43779" w:rsidRDefault="004D1E45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obec (město)</w:t>
            </w:r>
          </w:p>
        </w:tc>
      </w:tr>
      <w:tr w:rsidR="00F85978" w:rsidRPr="00D43779" w14:paraId="78313C02" w14:textId="77777777" w:rsidTr="00F47B91">
        <w:trPr>
          <w:trHeight w:val="32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6D9AF539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417" w14:textId="6C8D2441" w:rsidR="0033260E" w:rsidRPr="00D43779" w:rsidRDefault="005E0728" w:rsidP="00AF3412">
            <w:pPr>
              <w:pStyle w:val="Odstavecseseznamem"/>
              <w:spacing w:before="240"/>
              <w:ind w:left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Stručně popište cíle, kterých chcete dosáhnout</w:t>
            </w:r>
            <w:r w:rsidR="00564339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. </w:t>
            </w:r>
          </w:p>
          <w:p w14:paraId="4E24CBBE" w14:textId="77777777" w:rsidR="005240BB" w:rsidRPr="00D43779" w:rsidRDefault="005240BB" w:rsidP="00AF3412">
            <w:pPr>
              <w:pStyle w:val="Odstavecseseznamem"/>
              <w:spacing w:before="240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B521D0C" w14:textId="069F8A64" w:rsidR="00F85DF9" w:rsidRPr="00D43779" w:rsidRDefault="00F85DF9" w:rsidP="005240BB">
            <w:pPr>
              <w:pStyle w:val="Odstavecseseznamem"/>
              <w:spacing w:before="240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F41CA5F" w14:textId="7A3BB059" w:rsidR="00B8276E" w:rsidRPr="00D43779" w:rsidRDefault="00564339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7" w:name="_Toc169725813"/>
      <w:r w:rsidRPr="00D43779">
        <w:rPr>
          <w:rFonts w:ascii="Verdana" w:hAnsi="Verdana" w:cs="Arial"/>
          <w:caps/>
          <w:sz w:val="26"/>
          <w:szCs w:val="26"/>
        </w:rPr>
        <w:t>STRUČNÝ</w:t>
      </w:r>
      <w:r w:rsidR="00B8276E" w:rsidRPr="00D43779">
        <w:rPr>
          <w:rFonts w:ascii="Verdana" w:hAnsi="Verdana" w:cs="Arial"/>
          <w:caps/>
          <w:sz w:val="26"/>
          <w:szCs w:val="26"/>
        </w:rPr>
        <w:t xml:space="preserve"> popis projektu</w:t>
      </w:r>
      <w:bookmarkEnd w:id="7"/>
    </w:p>
    <w:p w14:paraId="75B34DF4" w14:textId="425F17BA" w:rsidR="004C3B5E" w:rsidRPr="00D43779" w:rsidRDefault="00564339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8" w:name="_Toc66785512"/>
      <w:bookmarkStart w:id="9" w:name="_Toc169725814"/>
      <w:r w:rsidRPr="00D43779">
        <w:rPr>
          <w:rFonts w:ascii="Verdana" w:hAnsi="Verdana" w:cs="Arial"/>
          <w:caps/>
          <w:sz w:val="22"/>
          <w:szCs w:val="22"/>
        </w:rPr>
        <w:t>výchozí</w:t>
      </w:r>
      <w:r w:rsidR="004C3B5E" w:rsidRPr="00D43779">
        <w:rPr>
          <w:rFonts w:ascii="Verdana" w:hAnsi="Verdana" w:cs="Arial"/>
          <w:caps/>
          <w:sz w:val="22"/>
          <w:szCs w:val="22"/>
        </w:rPr>
        <w:t xml:space="preserve"> stav</w:t>
      </w:r>
      <w:bookmarkEnd w:id="8"/>
      <w:bookmarkEnd w:id="9"/>
      <w:r w:rsidR="00A450F8" w:rsidRPr="00D43779">
        <w:rPr>
          <w:rFonts w:ascii="Verdana" w:hAnsi="Verdana" w:cs="Arial"/>
          <w:caps/>
          <w:sz w:val="22"/>
          <w:szCs w:val="22"/>
        </w:rPr>
        <w:t xml:space="preserve"> </w:t>
      </w:r>
    </w:p>
    <w:p w14:paraId="7AC2735C" w14:textId="7BBCA0FD" w:rsidR="004C3B5E" w:rsidRDefault="00DB1471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</w:t>
      </w:r>
      <w:r w:rsidR="004C3B5E" w:rsidRPr="00D43779">
        <w:rPr>
          <w:rFonts w:ascii="Verdana" w:hAnsi="Verdana" w:cs="Arial"/>
          <w:sz w:val="20"/>
          <w:szCs w:val="20"/>
        </w:rPr>
        <w:t>opi</w:t>
      </w:r>
      <w:r w:rsidRPr="00D43779">
        <w:rPr>
          <w:rFonts w:ascii="Verdana" w:hAnsi="Verdana" w:cs="Arial"/>
          <w:sz w:val="20"/>
          <w:szCs w:val="20"/>
        </w:rPr>
        <w:t>šte</w:t>
      </w:r>
      <w:r w:rsidR="004C3B5E" w:rsidRPr="00D43779">
        <w:rPr>
          <w:rFonts w:ascii="Verdana" w:hAnsi="Verdana" w:cs="Arial"/>
          <w:sz w:val="20"/>
          <w:szCs w:val="20"/>
        </w:rPr>
        <w:t xml:space="preserve"> výchozí stav před</w:t>
      </w:r>
      <w:r w:rsidRPr="00D43779">
        <w:rPr>
          <w:rFonts w:ascii="Verdana" w:hAnsi="Verdana" w:cs="Arial"/>
          <w:sz w:val="20"/>
          <w:szCs w:val="20"/>
        </w:rPr>
        <w:t xml:space="preserve"> zahájením realizace projektu</w:t>
      </w:r>
      <w:r w:rsidR="004C3B5E" w:rsidRPr="00D43779">
        <w:rPr>
          <w:rFonts w:ascii="Verdana" w:hAnsi="Verdana" w:cs="Arial"/>
          <w:sz w:val="20"/>
          <w:szCs w:val="20"/>
        </w:rPr>
        <w:t>, tj. výchozí situac</w:t>
      </w:r>
      <w:r w:rsidR="00937244" w:rsidRPr="00D43779">
        <w:rPr>
          <w:rFonts w:ascii="Verdana" w:hAnsi="Verdana" w:cs="Arial"/>
          <w:sz w:val="20"/>
          <w:szCs w:val="20"/>
        </w:rPr>
        <w:t>i</w:t>
      </w:r>
      <w:r w:rsidR="009E5789" w:rsidRPr="00D43779">
        <w:rPr>
          <w:rFonts w:ascii="Verdana" w:hAnsi="Verdana" w:cs="Arial"/>
          <w:sz w:val="20"/>
          <w:szCs w:val="20"/>
        </w:rPr>
        <w:t xml:space="preserve">, </w:t>
      </w:r>
      <w:r w:rsidR="004C3B5E" w:rsidRPr="00D43779">
        <w:rPr>
          <w:rFonts w:ascii="Verdana" w:hAnsi="Verdana" w:cs="Arial"/>
          <w:sz w:val="20"/>
          <w:szCs w:val="20"/>
        </w:rPr>
        <w:t>problémy a</w:t>
      </w:r>
      <w:r w:rsidR="009A2ECF" w:rsidRPr="00D43779">
        <w:rPr>
          <w:rFonts w:ascii="Verdana" w:hAnsi="Verdana" w:cs="Arial"/>
          <w:sz w:val="20"/>
          <w:szCs w:val="20"/>
        </w:rPr>
        <w:t> </w:t>
      </w:r>
      <w:r w:rsidR="004C3B5E" w:rsidRPr="00D43779">
        <w:rPr>
          <w:rFonts w:ascii="Verdana" w:hAnsi="Verdana" w:cs="Arial"/>
          <w:sz w:val="20"/>
          <w:szCs w:val="20"/>
        </w:rPr>
        <w:t>nedostatky</w:t>
      </w:r>
      <w:r w:rsidR="00937244" w:rsidRPr="00D43779">
        <w:rPr>
          <w:rFonts w:ascii="Verdana" w:hAnsi="Verdana" w:cs="Arial"/>
          <w:sz w:val="20"/>
          <w:szCs w:val="20"/>
        </w:rPr>
        <w:t>, které má projekt řešit</w:t>
      </w:r>
      <w:r w:rsidR="004C3B5E" w:rsidRPr="00D43779">
        <w:rPr>
          <w:rFonts w:ascii="Verdana" w:hAnsi="Verdana" w:cs="Arial"/>
          <w:sz w:val="20"/>
          <w:szCs w:val="20"/>
        </w:rPr>
        <w:t>.</w:t>
      </w:r>
    </w:p>
    <w:p w14:paraId="0E790971" w14:textId="0884685C" w:rsidR="00D43779" w:rsidRDefault="00D43779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5AA446FF" w14:textId="77777777" w:rsidR="00D43779" w:rsidRPr="00D43779" w:rsidRDefault="00D43779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3F8D96F6" w14:textId="3058BA5B" w:rsidR="00F47B91" w:rsidRPr="00D43779" w:rsidRDefault="00F47B91" w:rsidP="00564339">
      <w:pPr>
        <w:pStyle w:val="Nadpis1"/>
        <w:numPr>
          <w:ilvl w:val="1"/>
          <w:numId w:val="26"/>
        </w:numPr>
        <w:spacing w:line="240" w:lineRule="auto"/>
        <w:rPr>
          <w:rFonts w:ascii="Verdana" w:hAnsi="Verdana" w:cs="Arial"/>
          <w:sz w:val="22"/>
          <w:szCs w:val="22"/>
        </w:rPr>
      </w:pPr>
      <w:bookmarkStart w:id="10" w:name="_Toc169725815"/>
      <w:r w:rsidRPr="00D43779">
        <w:rPr>
          <w:rFonts w:ascii="Verdana" w:hAnsi="Verdana" w:cs="Arial"/>
          <w:sz w:val="22"/>
          <w:szCs w:val="22"/>
        </w:rPr>
        <w:lastRenderedPageBreak/>
        <w:t>POPIS JEDNOTLIVÝCH ČÁSTÍ PROJEKTU</w:t>
      </w:r>
      <w:bookmarkEnd w:id="10"/>
    </w:p>
    <w:p w14:paraId="35E54158" w14:textId="77777777" w:rsidR="00F47B91" w:rsidRPr="00D43779" w:rsidRDefault="00F47B91" w:rsidP="00F47B91">
      <w:pPr>
        <w:spacing w:after="0" w:line="240" w:lineRule="auto"/>
        <w:rPr>
          <w:rFonts w:ascii="Verdana" w:hAnsi="Verdana"/>
        </w:rPr>
      </w:pPr>
    </w:p>
    <w:p w14:paraId="45C4EC50" w14:textId="631A4D67" w:rsidR="00F47B91" w:rsidRPr="00D43779" w:rsidRDefault="00F47B91" w:rsidP="00F47B91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 xml:space="preserve">Vyberte </w:t>
      </w:r>
      <w:proofErr w:type="spellStart"/>
      <w:r w:rsidR="009A2ECF" w:rsidRPr="00D43779">
        <w:rPr>
          <w:rFonts w:ascii="Verdana" w:hAnsi="Verdana" w:cs="Arial"/>
          <w:sz w:val="20"/>
          <w:szCs w:val="20"/>
        </w:rPr>
        <w:t>pod</w:t>
      </w:r>
      <w:r w:rsidRPr="00D43779">
        <w:rPr>
          <w:rFonts w:ascii="Verdana" w:hAnsi="Verdana" w:cs="Arial"/>
          <w:sz w:val="20"/>
          <w:szCs w:val="20"/>
        </w:rPr>
        <w:t>aktivity</w:t>
      </w:r>
      <w:proofErr w:type="spellEnd"/>
      <w:r w:rsidRPr="00D43779">
        <w:rPr>
          <w:rFonts w:ascii="Verdana" w:hAnsi="Verdana" w:cs="Arial"/>
          <w:sz w:val="20"/>
          <w:szCs w:val="20"/>
        </w:rPr>
        <w:t xml:space="preserve">, které jsou projektem realizovány. Výběr </w:t>
      </w:r>
      <w:proofErr w:type="spellStart"/>
      <w:r w:rsidR="009A2ECF" w:rsidRPr="00D43779">
        <w:rPr>
          <w:rFonts w:ascii="Verdana" w:hAnsi="Verdana" w:cs="Arial"/>
          <w:sz w:val="20"/>
          <w:szCs w:val="20"/>
        </w:rPr>
        <w:t>pod</w:t>
      </w:r>
      <w:r w:rsidRPr="00D43779">
        <w:rPr>
          <w:rFonts w:ascii="Verdana" w:hAnsi="Verdana" w:cs="Arial"/>
          <w:sz w:val="20"/>
          <w:szCs w:val="20"/>
        </w:rPr>
        <w:t>aktivit</w:t>
      </w:r>
      <w:proofErr w:type="spellEnd"/>
      <w:r w:rsidRPr="00D43779">
        <w:rPr>
          <w:rFonts w:ascii="Verdana" w:hAnsi="Verdana" w:cs="Arial"/>
          <w:sz w:val="20"/>
          <w:szCs w:val="20"/>
        </w:rPr>
        <w:t xml:space="preserve"> proveďte tak, aby odpovídal informacím uvedeným v popisu cílů projektu.</w:t>
      </w:r>
    </w:p>
    <w:p w14:paraId="6AD7A2B3" w14:textId="6D89A37D" w:rsidR="00F47B91" w:rsidRPr="00D43779" w:rsidRDefault="00F47B91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1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96"/>
      </w:tblGrid>
      <w:tr w:rsidR="00F47B91" w:rsidRPr="00D43779" w14:paraId="6021D65C" w14:textId="77777777" w:rsidTr="00564339">
        <w:trPr>
          <w:trHeight w:val="794"/>
        </w:trPr>
        <w:tc>
          <w:tcPr>
            <w:tcW w:w="9209" w:type="dxa"/>
            <w:gridSpan w:val="2"/>
            <w:shd w:val="clear" w:color="auto" w:fill="C0D7F1" w:themeFill="text2" w:themeFillTint="33"/>
            <w:vAlign w:val="center"/>
          </w:tcPr>
          <w:p w14:paraId="5332D4FD" w14:textId="5DE45188" w:rsidR="00F47B91" w:rsidRPr="00D43779" w:rsidRDefault="00F47B91" w:rsidP="00564339">
            <w:pPr>
              <w:spacing w:before="120" w:after="120" w:line="271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sz w:val="20"/>
                <w:szCs w:val="20"/>
              </w:rPr>
              <w:t>Aktivita: Podpora jednotek sboru dobrovolných hasičů kategorie jednotek požární ochrany II, III a V</w:t>
            </w:r>
          </w:p>
        </w:tc>
      </w:tr>
      <w:tr w:rsidR="00F47B91" w:rsidRPr="00D43779" w14:paraId="764A8828" w14:textId="77777777" w:rsidTr="00564339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55B7D882" w14:textId="751C6FFC" w:rsidR="00F47B91" w:rsidRPr="00D43779" w:rsidRDefault="009A2ECF" w:rsidP="00A0024B">
            <w:pPr>
              <w:spacing w:before="120" w:after="120" w:line="271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3779">
              <w:rPr>
                <w:rFonts w:ascii="Verdana" w:hAnsi="Verdana" w:cs="Arial"/>
                <w:sz w:val="20"/>
                <w:szCs w:val="20"/>
              </w:rPr>
              <w:t xml:space="preserve">PODAKTIVITA </w:t>
            </w:r>
            <w:r w:rsidR="00587603" w:rsidRPr="00D43779">
              <w:rPr>
                <w:rFonts w:ascii="Verdana" w:hAnsi="Verdana" w:cs="Arial"/>
                <w:sz w:val="20"/>
                <w:szCs w:val="20"/>
              </w:rPr>
              <w:t>A</w:t>
            </w:r>
            <w:r w:rsidR="00F47B91" w:rsidRPr="00D4377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E2691F" w:rsidRPr="00D43779">
              <w:rPr>
                <w:rFonts w:ascii="Verdana" w:hAnsi="Verdana" w:cs="Arial"/>
                <w:sz w:val="20"/>
                <w:szCs w:val="20"/>
              </w:rPr>
              <w:t xml:space="preserve">Výstavba a rekonstrukce požárních zbrojnic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F9E81E" w14:textId="77777777" w:rsidR="00F47B91" w:rsidRPr="00D43779" w:rsidRDefault="00F47B91" w:rsidP="00564339">
            <w:pPr>
              <w:spacing w:before="120" w:after="120" w:line="271" w:lineRule="auto"/>
              <w:contextualSpacing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sz w:val="20"/>
                <w:szCs w:val="20"/>
              </w:rPr>
              <w:t>Ano / ne</w:t>
            </w:r>
          </w:p>
        </w:tc>
      </w:tr>
      <w:tr w:rsidR="00F47B91" w:rsidRPr="00D43779" w14:paraId="2F867712" w14:textId="77777777" w:rsidTr="00564339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13C0487" w14:textId="23502F89" w:rsidR="00F47B91" w:rsidRPr="00D43779" w:rsidRDefault="009A2ECF" w:rsidP="00A0024B">
            <w:pPr>
              <w:spacing w:before="120" w:after="120" w:line="271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3779">
              <w:rPr>
                <w:rFonts w:ascii="Verdana" w:hAnsi="Verdana" w:cs="Arial"/>
                <w:sz w:val="20"/>
                <w:szCs w:val="20"/>
              </w:rPr>
              <w:t xml:space="preserve">PODAKTIVITA </w:t>
            </w:r>
            <w:r w:rsidR="00587603" w:rsidRPr="00D43779">
              <w:rPr>
                <w:rFonts w:ascii="Verdana" w:hAnsi="Verdana" w:cs="Arial"/>
                <w:sz w:val="20"/>
                <w:szCs w:val="20"/>
              </w:rPr>
              <w:t>B</w:t>
            </w:r>
            <w:r w:rsidR="00F47B91" w:rsidRPr="00D4377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A0024B" w:rsidRPr="00D43779">
              <w:rPr>
                <w:rFonts w:ascii="Verdana" w:hAnsi="Verdana" w:cs="Arial"/>
                <w:sz w:val="20"/>
                <w:szCs w:val="20"/>
              </w:rPr>
              <w:t xml:space="preserve">Pořízení </w:t>
            </w:r>
            <w:r w:rsidR="000C4C71" w:rsidRPr="00D43779">
              <w:rPr>
                <w:rFonts w:ascii="Verdana" w:hAnsi="Verdana" w:cs="Arial"/>
                <w:sz w:val="20"/>
                <w:szCs w:val="20"/>
              </w:rPr>
              <w:t>požární techniky, věcných prostředků</w:t>
            </w:r>
            <w:r w:rsidR="00E2691F" w:rsidRPr="00D437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0024B" w:rsidRPr="00D43779">
              <w:rPr>
                <w:rFonts w:ascii="Verdana" w:hAnsi="Verdana" w:cs="Arial"/>
                <w:sz w:val="20"/>
                <w:szCs w:val="20"/>
              </w:rPr>
              <w:t xml:space="preserve">požární ochrany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68676C0" w14:textId="77777777" w:rsidR="00F47B91" w:rsidRPr="00D43779" w:rsidRDefault="00F47B91" w:rsidP="00564339">
            <w:pPr>
              <w:spacing w:before="120" w:after="120" w:line="271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sz w:val="20"/>
                <w:szCs w:val="20"/>
              </w:rPr>
              <w:t>Ano / ne</w:t>
            </w:r>
          </w:p>
        </w:tc>
      </w:tr>
      <w:tr w:rsidR="00F47B91" w:rsidRPr="00D43779" w14:paraId="39FA60F0" w14:textId="77777777" w:rsidTr="00564339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E7165E8" w14:textId="643C056B" w:rsidR="00F47B91" w:rsidRPr="00D43779" w:rsidRDefault="009A2ECF" w:rsidP="00564339">
            <w:pPr>
              <w:spacing w:before="120" w:after="120" w:line="271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43779">
              <w:rPr>
                <w:rFonts w:ascii="Verdana" w:hAnsi="Verdana" w:cs="Arial"/>
                <w:sz w:val="20"/>
                <w:szCs w:val="20"/>
              </w:rPr>
              <w:t xml:space="preserve">PODAKTIVITA </w:t>
            </w:r>
            <w:r w:rsidR="00587603" w:rsidRPr="00D43779">
              <w:rPr>
                <w:rFonts w:ascii="Verdana" w:hAnsi="Verdana" w:cs="Arial"/>
                <w:sz w:val="20"/>
                <w:szCs w:val="20"/>
              </w:rPr>
              <w:t>C</w:t>
            </w:r>
            <w:r w:rsidR="00F47B91" w:rsidRPr="00D4377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A0024B" w:rsidRPr="00D43779">
              <w:rPr>
                <w:rFonts w:ascii="Verdana" w:hAnsi="Verdana" w:cs="Arial"/>
                <w:sz w:val="20"/>
                <w:szCs w:val="20"/>
              </w:rPr>
              <w:t>Vybudování a revitalizace umělých vodních požárních nádrží v obcích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F5F66DF" w14:textId="77777777" w:rsidR="00F47B91" w:rsidRPr="00D43779" w:rsidRDefault="00F47B91" w:rsidP="00564339">
            <w:pPr>
              <w:spacing w:before="120" w:after="120" w:line="271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sz w:val="20"/>
                <w:szCs w:val="20"/>
              </w:rPr>
              <w:t>Ano / ne</w:t>
            </w:r>
          </w:p>
        </w:tc>
      </w:tr>
    </w:tbl>
    <w:p w14:paraId="797696EA" w14:textId="56E28040" w:rsidR="00F47B91" w:rsidRPr="00D43779" w:rsidRDefault="00F47B91" w:rsidP="004755B5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1" w:name="_Toc114126489"/>
      <w:bookmarkStart w:id="12" w:name="_Toc169725816"/>
      <w:r w:rsidRPr="00D43779">
        <w:rPr>
          <w:rFonts w:ascii="Verdana" w:hAnsi="Verdana" w:cs="Arial"/>
          <w:caps/>
          <w:sz w:val="22"/>
          <w:szCs w:val="22"/>
        </w:rPr>
        <w:t xml:space="preserve">Odůvodnění potřebnosti a účelnosti </w:t>
      </w:r>
      <w:bookmarkEnd w:id="11"/>
      <w:r w:rsidR="004755B5" w:rsidRPr="00D43779">
        <w:rPr>
          <w:rFonts w:ascii="Verdana" w:hAnsi="Verdana" w:cs="Arial"/>
          <w:caps/>
          <w:sz w:val="22"/>
          <w:szCs w:val="22"/>
        </w:rPr>
        <w:t>realizace projektu</w:t>
      </w:r>
      <w:bookmarkEnd w:id="12"/>
    </w:p>
    <w:p w14:paraId="7318DA4B" w14:textId="3CD346CB" w:rsidR="00F47B91" w:rsidRPr="00D43779" w:rsidRDefault="00F47B91" w:rsidP="004755B5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Zdůvodnět</w:t>
      </w:r>
      <w:r w:rsidR="004755B5" w:rsidRPr="00D43779">
        <w:rPr>
          <w:rFonts w:ascii="Verdana" w:hAnsi="Verdana" w:cs="Arial"/>
          <w:sz w:val="20"/>
          <w:szCs w:val="20"/>
        </w:rPr>
        <w:t>e potřebnost realizace projektu. Stručně p</w:t>
      </w:r>
      <w:r w:rsidRPr="00D43779">
        <w:rPr>
          <w:rFonts w:ascii="Verdana" w:hAnsi="Verdana" w:cs="Arial"/>
          <w:sz w:val="20"/>
          <w:szCs w:val="20"/>
        </w:rPr>
        <w:t xml:space="preserve">opište vazbu projektem realizovaných aktivit </w:t>
      </w:r>
      <w:r w:rsidR="00A0024B" w:rsidRPr="00D43779">
        <w:rPr>
          <w:rFonts w:ascii="Verdana" w:hAnsi="Verdana" w:cs="Arial"/>
          <w:sz w:val="20"/>
          <w:szCs w:val="20"/>
        </w:rPr>
        <w:t>v</w:t>
      </w:r>
      <w:r w:rsidRPr="00D43779">
        <w:rPr>
          <w:rFonts w:ascii="Verdana" w:hAnsi="Verdana" w:cs="Arial"/>
          <w:sz w:val="20"/>
          <w:szCs w:val="20"/>
        </w:rPr>
        <w:t xml:space="preserve"> návaznosti </w:t>
      </w:r>
      <w:r w:rsidR="00A0024B" w:rsidRPr="00D43779">
        <w:rPr>
          <w:rFonts w:ascii="Verdana" w:hAnsi="Verdana" w:cs="Arial"/>
          <w:sz w:val="20"/>
          <w:szCs w:val="20"/>
        </w:rPr>
        <w:t>na mimořádné události nebo kvalitu záchranných a likvidačních prací nebo potřebnost časové dotace při záchranných a</w:t>
      </w:r>
      <w:r w:rsidR="00B15645" w:rsidRPr="00D43779">
        <w:rPr>
          <w:rFonts w:ascii="Verdana" w:hAnsi="Verdana" w:cs="Arial"/>
          <w:sz w:val="20"/>
          <w:szCs w:val="20"/>
        </w:rPr>
        <w:t> </w:t>
      </w:r>
      <w:r w:rsidR="00A0024B" w:rsidRPr="00D43779">
        <w:rPr>
          <w:rFonts w:ascii="Verdana" w:hAnsi="Verdana" w:cs="Arial"/>
          <w:sz w:val="20"/>
          <w:szCs w:val="20"/>
        </w:rPr>
        <w:t>likvidačních prací při řešení mimořádných událostí</w:t>
      </w:r>
      <w:r w:rsidR="00D43779">
        <w:rPr>
          <w:rFonts w:ascii="Verdana" w:hAnsi="Verdana" w:cs="Arial"/>
          <w:sz w:val="20"/>
          <w:szCs w:val="20"/>
        </w:rPr>
        <w:t>.</w:t>
      </w:r>
    </w:p>
    <w:p w14:paraId="57AE058A" w14:textId="5B72B0A6" w:rsidR="00B328CC" w:rsidRPr="00D43779" w:rsidRDefault="00B328CC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3" w:name="_Toc126217863"/>
      <w:bookmarkStart w:id="14" w:name="_Toc66785517"/>
      <w:bookmarkStart w:id="15" w:name="_Toc169725817"/>
      <w:bookmarkEnd w:id="13"/>
      <w:r w:rsidRPr="00D43779">
        <w:rPr>
          <w:rFonts w:ascii="Verdana" w:hAnsi="Verdana" w:cs="Arial"/>
          <w:caps/>
          <w:sz w:val="22"/>
          <w:szCs w:val="22"/>
        </w:rPr>
        <w:t>harmonogram realizace projektu</w:t>
      </w:r>
      <w:bookmarkEnd w:id="14"/>
      <w:bookmarkEnd w:id="15"/>
    </w:p>
    <w:p w14:paraId="4A175394" w14:textId="3C5DEAE3" w:rsidR="00B328CC" w:rsidRPr="00D43779" w:rsidRDefault="002D660D" w:rsidP="001E49BC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podání žádosti do výzvy řídícího orgánu:</w:t>
      </w:r>
    </w:p>
    <w:p w14:paraId="7A08D9B5" w14:textId="43CA85A5" w:rsidR="002D660D" w:rsidRPr="00D43779" w:rsidRDefault="002D660D" w:rsidP="002D660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zahájení fyzické realizace projektu:</w:t>
      </w:r>
    </w:p>
    <w:p w14:paraId="4B75E4A1" w14:textId="73279202" w:rsidR="002D660D" w:rsidRPr="00D43779" w:rsidRDefault="002D660D" w:rsidP="002D660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podání žádosti o platbu:</w:t>
      </w:r>
    </w:p>
    <w:p w14:paraId="5EA1BF7E" w14:textId="06A232F0" w:rsidR="00574DFF" w:rsidRPr="00D43779" w:rsidRDefault="000B453F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6" w:name="_Toc169725818"/>
      <w:r w:rsidRPr="00D43779">
        <w:rPr>
          <w:rFonts w:ascii="Verdana" w:hAnsi="Verdana" w:cs="Arial"/>
          <w:caps/>
          <w:sz w:val="22"/>
          <w:szCs w:val="22"/>
        </w:rPr>
        <w:t>Financování projektu</w:t>
      </w:r>
      <w:bookmarkEnd w:id="16"/>
    </w:p>
    <w:p w14:paraId="1788D138" w14:textId="194A5111" w:rsidR="000B453F" w:rsidRPr="00D43779" w:rsidRDefault="000B453F" w:rsidP="000B453F">
      <w:pPr>
        <w:rPr>
          <w:rFonts w:ascii="Verdana" w:hAnsi="Verdana"/>
        </w:rPr>
      </w:pPr>
    </w:p>
    <w:p w14:paraId="5314A60F" w14:textId="47626DA4" w:rsidR="000B453F" w:rsidRPr="00D43779" w:rsidRDefault="000B453F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Celkové výdaje projektu:</w:t>
      </w:r>
    </w:p>
    <w:p w14:paraId="38AE9C36" w14:textId="26EA1F4D" w:rsidR="000B453F" w:rsidRPr="00D43779" w:rsidRDefault="000B453F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Celkové způsobilé výdaje projektu (ze kterých bude stanovena dotace):</w:t>
      </w:r>
    </w:p>
    <w:p w14:paraId="7EBF9B6B" w14:textId="3DEC1BB5" w:rsidR="004755B5" w:rsidRPr="00D43779" w:rsidRDefault="004755B5" w:rsidP="000B453F">
      <w:pPr>
        <w:rPr>
          <w:rFonts w:ascii="Verdana" w:hAnsi="Verdana"/>
        </w:rPr>
      </w:pPr>
    </w:p>
    <w:p w14:paraId="67631C19" w14:textId="5E3D47D8" w:rsidR="004755B5" w:rsidRPr="00D43779" w:rsidRDefault="004755B5" w:rsidP="004755B5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7" w:name="_Toc169725819"/>
      <w:r w:rsidRPr="00D43779">
        <w:rPr>
          <w:rFonts w:ascii="Verdana" w:hAnsi="Verdana" w:cs="Arial"/>
          <w:caps/>
          <w:sz w:val="22"/>
          <w:szCs w:val="22"/>
        </w:rPr>
        <w:lastRenderedPageBreak/>
        <w:t>Připravenost projektu k realizaci</w:t>
      </w:r>
      <w:bookmarkEnd w:id="17"/>
    </w:p>
    <w:p w14:paraId="25EFC466" w14:textId="786ED19C" w:rsidR="004755B5" w:rsidRPr="00D43779" w:rsidRDefault="004755B5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Stručně popište technickou, administrativní  a finanční připravenost projektu (stavební řízení, výběr dodavatele, zdroje financování).</w:t>
      </w:r>
    </w:p>
    <w:p w14:paraId="3F215B3E" w14:textId="2511F62F" w:rsidR="00574DFF" w:rsidRPr="00D43779" w:rsidRDefault="000B453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18" w:name="_Toc126217866"/>
      <w:bookmarkStart w:id="19" w:name="_Toc126217867"/>
      <w:bookmarkStart w:id="20" w:name="_Toc126217868"/>
      <w:bookmarkStart w:id="21" w:name="_Toc169725820"/>
      <w:bookmarkEnd w:id="18"/>
      <w:bookmarkEnd w:id="19"/>
      <w:bookmarkEnd w:id="20"/>
      <w:r w:rsidRPr="00D43779">
        <w:rPr>
          <w:rFonts w:ascii="Verdana" w:hAnsi="Verdana" w:cs="Arial"/>
          <w:caps/>
          <w:sz w:val="26"/>
          <w:szCs w:val="26"/>
        </w:rPr>
        <w:t>Informace pro hodnocení projektového záměru</w:t>
      </w:r>
      <w:bookmarkEnd w:id="21"/>
    </w:p>
    <w:p w14:paraId="7DB64292" w14:textId="07846060" w:rsidR="00574DFF" w:rsidRPr="00D43779" w:rsidRDefault="000B453F" w:rsidP="5E45D6B5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Popište veškeré relevantní skutečnosti, kterými je možno prokázat nárok na přidělení bodů při věcném hodnocení projektu a uveďte seznam případných příloh dokládaných k jednotlivým preferenčním kritériím.</w:t>
      </w:r>
    </w:p>
    <w:p w14:paraId="13A7561E" w14:textId="146FA23D" w:rsidR="00E37D99" w:rsidRPr="00D43779" w:rsidRDefault="000B453F" w:rsidP="004755B5">
      <w:pPr>
        <w:pStyle w:val="Nadpis1"/>
        <w:numPr>
          <w:ilvl w:val="1"/>
          <w:numId w:val="30"/>
        </w:numPr>
        <w:rPr>
          <w:rFonts w:ascii="Verdana" w:hAnsi="Verdana" w:cs="Arial"/>
          <w:caps/>
          <w:sz w:val="22"/>
          <w:szCs w:val="22"/>
        </w:rPr>
      </w:pPr>
      <w:bookmarkStart w:id="22" w:name="_Toc169725821"/>
      <w:r w:rsidRPr="00D43779">
        <w:rPr>
          <w:rFonts w:ascii="Verdana" w:hAnsi="Verdana" w:cs="Arial"/>
          <w:caps/>
          <w:sz w:val="22"/>
          <w:szCs w:val="22"/>
        </w:rPr>
        <w:t>Stáří stávající (požadované) požární techniky/věcných prostředků požární ochrany</w:t>
      </w:r>
      <w:bookmarkEnd w:id="22"/>
    </w:p>
    <w:p w14:paraId="19AFC50C" w14:textId="7777777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1AE30E46" w14:textId="242EE1FC" w:rsidR="000B453F" w:rsidRPr="00D43779" w:rsidRDefault="000B453F" w:rsidP="00E37D99">
      <w:pPr>
        <w:rPr>
          <w:rFonts w:ascii="Verdana" w:hAnsi="Verdana"/>
          <w:sz w:val="20"/>
          <w:szCs w:val="20"/>
        </w:rPr>
      </w:pPr>
    </w:p>
    <w:p w14:paraId="562B9DE9" w14:textId="4AD982AB" w:rsidR="000B453F" w:rsidRPr="00D43779" w:rsidRDefault="004755B5" w:rsidP="000B453F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3" w:name="_Toc169725822"/>
      <w:r w:rsidRPr="00D43779">
        <w:rPr>
          <w:rFonts w:ascii="Verdana" w:hAnsi="Verdana" w:cs="Arial"/>
          <w:caps/>
          <w:sz w:val="22"/>
          <w:szCs w:val="22"/>
        </w:rPr>
        <w:t>Propagace MAS Ekoregion Úhlava</w:t>
      </w:r>
      <w:bookmarkEnd w:id="23"/>
    </w:p>
    <w:p w14:paraId="35A04C60" w14:textId="3756CF86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18641768" w14:textId="29B27FD3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41F9994A" w14:textId="616CD266" w:rsidR="000B453F" w:rsidRPr="00D43779" w:rsidRDefault="004755B5" w:rsidP="004755B5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4" w:name="_Toc169725823"/>
      <w:r w:rsidRPr="00D43779">
        <w:rPr>
          <w:rFonts w:ascii="Verdana" w:hAnsi="Verdana" w:cs="Arial"/>
          <w:caps/>
          <w:sz w:val="22"/>
          <w:szCs w:val="22"/>
        </w:rPr>
        <w:t>Vydané stanovisko HZS ČR příloha č. 6 Specifických pravidel pro žadatele a příjemce 61. výzvy IROP - HASIČI - SC 5.1.</w:t>
      </w:r>
      <w:bookmarkEnd w:id="24"/>
    </w:p>
    <w:p w14:paraId="3FDE9C77" w14:textId="273F0B4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38A065C8" w14:textId="3648ACEC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2EC677FF" w14:textId="1864BDA4" w:rsidR="000B453F" w:rsidRPr="00D43779" w:rsidRDefault="004755B5" w:rsidP="000B453F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5" w:name="_Toc169725824"/>
      <w:r w:rsidRPr="00D43779">
        <w:rPr>
          <w:rFonts w:ascii="Verdana" w:hAnsi="Verdana" w:cs="Arial"/>
          <w:caps/>
          <w:sz w:val="22"/>
          <w:szCs w:val="22"/>
        </w:rPr>
        <w:t>Technická připravenost</w:t>
      </w:r>
      <w:bookmarkEnd w:id="25"/>
    </w:p>
    <w:p w14:paraId="1D1EA56A" w14:textId="5C5DF994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5342C843" w14:textId="77777777" w:rsidR="000B453F" w:rsidRPr="00D43779" w:rsidRDefault="000B453F" w:rsidP="000B453F">
      <w:pPr>
        <w:rPr>
          <w:rFonts w:ascii="Verdana" w:hAnsi="Verdana"/>
          <w:sz w:val="20"/>
          <w:szCs w:val="20"/>
        </w:rPr>
      </w:pPr>
      <w:bookmarkStart w:id="26" w:name="_GoBack"/>
      <w:bookmarkEnd w:id="26"/>
    </w:p>
    <w:p w14:paraId="3C427EAB" w14:textId="7777777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2B03C2DE" w14:textId="3255F15B" w:rsidR="000B453F" w:rsidRPr="00D43779" w:rsidRDefault="000B453F" w:rsidP="000B453F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27" w:name="_Toc169725825"/>
      <w:r w:rsidRPr="00D43779">
        <w:rPr>
          <w:rFonts w:ascii="Verdana" w:hAnsi="Verdana" w:cs="Arial"/>
          <w:caps/>
          <w:sz w:val="26"/>
          <w:szCs w:val="26"/>
        </w:rPr>
        <w:t>Další skutečnosti</w:t>
      </w:r>
      <w:bookmarkEnd w:id="27"/>
    </w:p>
    <w:p w14:paraId="7B2C936D" w14:textId="19555736" w:rsidR="00E37D99" w:rsidRPr="00D43779" w:rsidRDefault="004755B5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Uveďte další skutečnosti, které považujete za podstatné a nebyl pro ně prostor v předchozích částech formuláře. Kapitola není povinná.</w:t>
      </w:r>
    </w:p>
    <w:sectPr w:rsidR="00E37D99" w:rsidRPr="00D43779" w:rsidSect="00732258">
      <w:headerReference w:type="even" r:id="rId18"/>
      <w:head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1F890" w14:textId="77777777" w:rsidR="00830D49" w:rsidRDefault="00830D49" w:rsidP="00634381">
      <w:pPr>
        <w:spacing w:after="0" w:line="240" w:lineRule="auto"/>
      </w:pPr>
      <w:r>
        <w:separator/>
      </w:r>
    </w:p>
  </w:endnote>
  <w:endnote w:type="continuationSeparator" w:id="0">
    <w:p w14:paraId="7C7EFBA5" w14:textId="77777777" w:rsidR="00830D49" w:rsidRDefault="00830D49" w:rsidP="00634381">
      <w:pPr>
        <w:spacing w:after="0" w:line="240" w:lineRule="auto"/>
      </w:pPr>
      <w:r>
        <w:continuationSeparator/>
      </w:r>
    </w:p>
  </w:endnote>
  <w:endnote w:type="continuationNotice" w:id="1">
    <w:p w14:paraId="52EC9EA4" w14:textId="77777777" w:rsidR="00830D49" w:rsidRDefault="00830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04E0" w14:textId="77777777" w:rsidR="00564339" w:rsidRDefault="005643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0127"/>
      <w:docPartObj>
        <w:docPartGallery w:val="Page Numbers (Bottom of Page)"/>
        <w:docPartUnique/>
      </w:docPartObj>
    </w:sdtPr>
    <w:sdtEndPr/>
    <w:sdtContent>
      <w:p w14:paraId="47440411" w14:textId="07D99EC9" w:rsidR="00564339" w:rsidRDefault="005643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79">
          <w:rPr>
            <w:noProof/>
          </w:rPr>
          <w:t>4</w:t>
        </w:r>
        <w:r>
          <w:fldChar w:fldCharType="end"/>
        </w:r>
      </w:p>
    </w:sdtContent>
  </w:sdt>
  <w:p w14:paraId="6F4B6526" w14:textId="77777777" w:rsidR="00564339" w:rsidRDefault="005643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CEE7" w14:textId="77777777" w:rsidR="00564339" w:rsidRDefault="00564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0A16" w14:textId="77777777" w:rsidR="00830D49" w:rsidRDefault="00830D49" w:rsidP="00634381">
      <w:pPr>
        <w:spacing w:after="0" w:line="240" w:lineRule="auto"/>
      </w:pPr>
      <w:r>
        <w:separator/>
      </w:r>
    </w:p>
  </w:footnote>
  <w:footnote w:type="continuationSeparator" w:id="0">
    <w:p w14:paraId="515F8CB5" w14:textId="77777777" w:rsidR="00830D49" w:rsidRDefault="00830D49" w:rsidP="00634381">
      <w:pPr>
        <w:spacing w:after="0" w:line="240" w:lineRule="auto"/>
      </w:pPr>
      <w:r>
        <w:continuationSeparator/>
      </w:r>
    </w:p>
  </w:footnote>
  <w:footnote w:type="continuationNotice" w:id="1">
    <w:p w14:paraId="492B4376" w14:textId="77777777" w:rsidR="00830D49" w:rsidRDefault="00830D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CDE0" w14:textId="679A7F5F" w:rsidR="00564339" w:rsidRDefault="005643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77B7" w14:textId="2D1548F0" w:rsidR="00564339" w:rsidRDefault="005643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BEBD" w14:textId="2AED2B15" w:rsidR="00564339" w:rsidRDefault="0056433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ABC9" w14:textId="0C320FCD" w:rsidR="00564339" w:rsidRDefault="0056433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99F" w14:textId="7794D488" w:rsidR="00564339" w:rsidRDefault="0056433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337F" w14:textId="249BE878" w:rsidR="00564339" w:rsidRDefault="00564339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68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0A1A22"/>
    <w:multiLevelType w:val="hybridMultilevel"/>
    <w:tmpl w:val="66D43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7CD591B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B96C48"/>
    <w:multiLevelType w:val="hybridMultilevel"/>
    <w:tmpl w:val="B734C0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F6D"/>
    <w:multiLevelType w:val="hybridMultilevel"/>
    <w:tmpl w:val="18221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3D8D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62AF1"/>
    <w:multiLevelType w:val="multilevel"/>
    <w:tmpl w:val="3C3C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2712"/>
    <w:multiLevelType w:val="hybridMultilevel"/>
    <w:tmpl w:val="2954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75"/>
    <w:multiLevelType w:val="hybridMultilevel"/>
    <w:tmpl w:val="2DB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F7050"/>
    <w:multiLevelType w:val="hybridMultilevel"/>
    <w:tmpl w:val="0B5E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B6701"/>
    <w:multiLevelType w:val="hybridMultilevel"/>
    <w:tmpl w:val="BC9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432C5"/>
    <w:multiLevelType w:val="hybridMultilevel"/>
    <w:tmpl w:val="CCD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A3CF3"/>
    <w:multiLevelType w:val="hybridMultilevel"/>
    <w:tmpl w:val="D2162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066"/>
    <w:multiLevelType w:val="multilevel"/>
    <w:tmpl w:val="3C3C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4EC23B9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2874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255A49"/>
    <w:multiLevelType w:val="multilevel"/>
    <w:tmpl w:val="415010D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4018"/>
    <w:multiLevelType w:val="hybridMultilevel"/>
    <w:tmpl w:val="FE8E1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A478F"/>
    <w:multiLevelType w:val="hybridMultilevel"/>
    <w:tmpl w:val="D650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11"/>
  </w:num>
  <w:num w:numId="5">
    <w:abstractNumId w:val="2"/>
  </w:num>
  <w:num w:numId="6">
    <w:abstractNumId w:val="25"/>
  </w:num>
  <w:num w:numId="7">
    <w:abstractNumId w:val="13"/>
  </w:num>
  <w:num w:numId="8">
    <w:abstractNumId w:val="14"/>
  </w:num>
  <w:num w:numId="9">
    <w:abstractNumId w:val="6"/>
  </w:num>
  <w:num w:numId="10">
    <w:abstractNumId w:val="16"/>
  </w:num>
  <w:num w:numId="11">
    <w:abstractNumId w:val="20"/>
  </w:num>
  <w:num w:numId="12">
    <w:abstractNumId w:val="24"/>
  </w:num>
  <w:num w:numId="13">
    <w:abstractNumId w:val="27"/>
  </w:num>
  <w:num w:numId="14">
    <w:abstractNumId w:val="12"/>
  </w:num>
  <w:num w:numId="15">
    <w:abstractNumId w:val="21"/>
  </w:num>
  <w:num w:numId="16">
    <w:abstractNumId w:val="8"/>
  </w:num>
  <w:num w:numId="17">
    <w:abstractNumId w:val="29"/>
  </w:num>
  <w:num w:numId="18">
    <w:abstractNumId w:val="17"/>
  </w:num>
  <w:num w:numId="19">
    <w:abstractNumId w:val="1"/>
  </w:num>
  <w:num w:numId="20">
    <w:abstractNumId w:val="5"/>
  </w:num>
  <w:num w:numId="21">
    <w:abstractNumId w:val="15"/>
  </w:num>
  <w:num w:numId="22">
    <w:abstractNumId w:val="18"/>
  </w:num>
  <w:num w:numId="23">
    <w:abstractNumId w:val="19"/>
  </w:num>
  <w:num w:numId="24">
    <w:abstractNumId w:val="30"/>
  </w:num>
  <w:num w:numId="25">
    <w:abstractNumId w:val="3"/>
  </w:num>
  <w:num w:numId="26">
    <w:abstractNumId w:val="4"/>
  </w:num>
  <w:num w:numId="27">
    <w:abstractNumId w:val="9"/>
  </w:num>
  <w:num w:numId="28">
    <w:abstractNumId w:val="0"/>
  </w:num>
  <w:num w:numId="29">
    <w:abstractNumId w:val="10"/>
  </w:num>
  <w:num w:numId="30">
    <w:abstractNumId w:val="23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1C05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0D3C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207"/>
    <w:rsid w:val="00076F5D"/>
    <w:rsid w:val="000775F2"/>
    <w:rsid w:val="000778D8"/>
    <w:rsid w:val="00080FA4"/>
    <w:rsid w:val="00084CCF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0BB0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3690"/>
    <w:rsid w:val="000B453F"/>
    <w:rsid w:val="000B5AE4"/>
    <w:rsid w:val="000B5C1F"/>
    <w:rsid w:val="000B5F15"/>
    <w:rsid w:val="000B621D"/>
    <w:rsid w:val="000B6BB5"/>
    <w:rsid w:val="000C2DEF"/>
    <w:rsid w:val="000C38F5"/>
    <w:rsid w:val="000C4C71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E791B"/>
    <w:rsid w:val="000F15F1"/>
    <w:rsid w:val="000F3300"/>
    <w:rsid w:val="000F394E"/>
    <w:rsid w:val="000F4062"/>
    <w:rsid w:val="000F4704"/>
    <w:rsid w:val="000F484E"/>
    <w:rsid w:val="000F6853"/>
    <w:rsid w:val="000F6876"/>
    <w:rsid w:val="000F7A41"/>
    <w:rsid w:val="00106FBD"/>
    <w:rsid w:val="001076B7"/>
    <w:rsid w:val="00110313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1CB7"/>
    <w:rsid w:val="001739A8"/>
    <w:rsid w:val="00174CA1"/>
    <w:rsid w:val="001752DC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28E3"/>
    <w:rsid w:val="001B37E4"/>
    <w:rsid w:val="001B61B7"/>
    <w:rsid w:val="001B6A6A"/>
    <w:rsid w:val="001B70B8"/>
    <w:rsid w:val="001B755D"/>
    <w:rsid w:val="001C12E9"/>
    <w:rsid w:val="001C424A"/>
    <w:rsid w:val="001C618A"/>
    <w:rsid w:val="001D00D6"/>
    <w:rsid w:val="001D0DD8"/>
    <w:rsid w:val="001D15C3"/>
    <w:rsid w:val="001D17F5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68B"/>
    <w:rsid w:val="001F3907"/>
    <w:rsid w:val="001F43CB"/>
    <w:rsid w:val="001F458E"/>
    <w:rsid w:val="001F5E75"/>
    <w:rsid w:val="001F7FA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5CE"/>
    <w:rsid w:val="00215AD0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299F"/>
    <w:rsid w:val="0023363A"/>
    <w:rsid w:val="00235871"/>
    <w:rsid w:val="00236AF9"/>
    <w:rsid w:val="00236F49"/>
    <w:rsid w:val="002409E6"/>
    <w:rsid w:val="00241F55"/>
    <w:rsid w:val="0024395B"/>
    <w:rsid w:val="00245A55"/>
    <w:rsid w:val="00246019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B04"/>
    <w:rsid w:val="002C6E51"/>
    <w:rsid w:val="002D0055"/>
    <w:rsid w:val="002D0CFE"/>
    <w:rsid w:val="002D1E5D"/>
    <w:rsid w:val="002D1F02"/>
    <w:rsid w:val="002D1FE7"/>
    <w:rsid w:val="002D2617"/>
    <w:rsid w:val="002D49EE"/>
    <w:rsid w:val="002D65F2"/>
    <w:rsid w:val="002D660D"/>
    <w:rsid w:val="002D724C"/>
    <w:rsid w:val="002D7895"/>
    <w:rsid w:val="002E1614"/>
    <w:rsid w:val="002E1A26"/>
    <w:rsid w:val="002E2DED"/>
    <w:rsid w:val="002E2E28"/>
    <w:rsid w:val="002E3EA6"/>
    <w:rsid w:val="002E488A"/>
    <w:rsid w:val="002E58B1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4B72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5DDF"/>
    <w:rsid w:val="003271A4"/>
    <w:rsid w:val="003322E8"/>
    <w:rsid w:val="0033260E"/>
    <w:rsid w:val="00333092"/>
    <w:rsid w:val="003334EC"/>
    <w:rsid w:val="00333EB0"/>
    <w:rsid w:val="0033541D"/>
    <w:rsid w:val="003367D2"/>
    <w:rsid w:val="0033728D"/>
    <w:rsid w:val="0034052B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E6047"/>
    <w:rsid w:val="003E78D0"/>
    <w:rsid w:val="003F0065"/>
    <w:rsid w:val="003F1A6C"/>
    <w:rsid w:val="003F53A5"/>
    <w:rsid w:val="003F5883"/>
    <w:rsid w:val="003F65B9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EB5"/>
    <w:rsid w:val="004303CD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4B74"/>
    <w:rsid w:val="004558BD"/>
    <w:rsid w:val="0045595E"/>
    <w:rsid w:val="00455FA6"/>
    <w:rsid w:val="0046014A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5B5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1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E015F"/>
    <w:rsid w:val="004E0B7B"/>
    <w:rsid w:val="004E0BCB"/>
    <w:rsid w:val="004E3352"/>
    <w:rsid w:val="004E3C5C"/>
    <w:rsid w:val="004E475D"/>
    <w:rsid w:val="004E479C"/>
    <w:rsid w:val="004E5218"/>
    <w:rsid w:val="004E6AA9"/>
    <w:rsid w:val="004E6FD5"/>
    <w:rsid w:val="004F2473"/>
    <w:rsid w:val="004F27BF"/>
    <w:rsid w:val="004F30FD"/>
    <w:rsid w:val="004F36C5"/>
    <w:rsid w:val="004F3D4D"/>
    <w:rsid w:val="004F41B7"/>
    <w:rsid w:val="004F5A76"/>
    <w:rsid w:val="004F72D1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0DB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40BB"/>
    <w:rsid w:val="0052519F"/>
    <w:rsid w:val="00526B5A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454A0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339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03"/>
    <w:rsid w:val="00587641"/>
    <w:rsid w:val="00590B9C"/>
    <w:rsid w:val="00591EEF"/>
    <w:rsid w:val="00592E0A"/>
    <w:rsid w:val="005948B5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49B9"/>
    <w:rsid w:val="005A4B12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35A"/>
    <w:rsid w:val="005D71AD"/>
    <w:rsid w:val="005D79C8"/>
    <w:rsid w:val="005D7D45"/>
    <w:rsid w:val="005E05CE"/>
    <w:rsid w:val="005E0728"/>
    <w:rsid w:val="005E1619"/>
    <w:rsid w:val="005E3267"/>
    <w:rsid w:val="005E3AF5"/>
    <w:rsid w:val="005E4C33"/>
    <w:rsid w:val="005E5868"/>
    <w:rsid w:val="005E5C02"/>
    <w:rsid w:val="005E7567"/>
    <w:rsid w:val="005E7881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BF9"/>
    <w:rsid w:val="00606C28"/>
    <w:rsid w:val="006109AC"/>
    <w:rsid w:val="00620280"/>
    <w:rsid w:val="00620347"/>
    <w:rsid w:val="00621CAF"/>
    <w:rsid w:val="006221F8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51BD"/>
    <w:rsid w:val="00656A8B"/>
    <w:rsid w:val="00657BFA"/>
    <w:rsid w:val="0066250A"/>
    <w:rsid w:val="00663B46"/>
    <w:rsid w:val="00667C3E"/>
    <w:rsid w:val="00667F7E"/>
    <w:rsid w:val="00670549"/>
    <w:rsid w:val="00673271"/>
    <w:rsid w:val="0067736D"/>
    <w:rsid w:val="00677472"/>
    <w:rsid w:val="006803CD"/>
    <w:rsid w:val="00680B9F"/>
    <w:rsid w:val="00681AE6"/>
    <w:rsid w:val="00682152"/>
    <w:rsid w:val="00682C4E"/>
    <w:rsid w:val="00684799"/>
    <w:rsid w:val="006860CE"/>
    <w:rsid w:val="00686427"/>
    <w:rsid w:val="00686CF1"/>
    <w:rsid w:val="00691085"/>
    <w:rsid w:val="00691A7B"/>
    <w:rsid w:val="00691D46"/>
    <w:rsid w:val="00694543"/>
    <w:rsid w:val="0069486F"/>
    <w:rsid w:val="00695382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57DC"/>
    <w:rsid w:val="006B6BD9"/>
    <w:rsid w:val="006B6F8D"/>
    <w:rsid w:val="006B754C"/>
    <w:rsid w:val="006C15E4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2DD4"/>
    <w:rsid w:val="007041AD"/>
    <w:rsid w:val="00705AD4"/>
    <w:rsid w:val="0070732D"/>
    <w:rsid w:val="00707618"/>
    <w:rsid w:val="00710165"/>
    <w:rsid w:val="007122CA"/>
    <w:rsid w:val="007126FC"/>
    <w:rsid w:val="007134E1"/>
    <w:rsid w:val="00716144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375F1"/>
    <w:rsid w:val="00740E4D"/>
    <w:rsid w:val="007413FC"/>
    <w:rsid w:val="00743C36"/>
    <w:rsid w:val="00745445"/>
    <w:rsid w:val="00746C04"/>
    <w:rsid w:val="00747B45"/>
    <w:rsid w:val="00747C86"/>
    <w:rsid w:val="00747F58"/>
    <w:rsid w:val="00747FC2"/>
    <w:rsid w:val="0075157B"/>
    <w:rsid w:val="0075194D"/>
    <w:rsid w:val="00752664"/>
    <w:rsid w:val="00753740"/>
    <w:rsid w:val="00754DCD"/>
    <w:rsid w:val="0075715C"/>
    <w:rsid w:val="00757238"/>
    <w:rsid w:val="0076056D"/>
    <w:rsid w:val="0076431E"/>
    <w:rsid w:val="007648ED"/>
    <w:rsid w:val="007655D1"/>
    <w:rsid w:val="00766761"/>
    <w:rsid w:val="00767133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48F6"/>
    <w:rsid w:val="007964FF"/>
    <w:rsid w:val="007969F0"/>
    <w:rsid w:val="007A0623"/>
    <w:rsid w:val="007A15D7"/>
    <w:rsid w:val="007A170E"/>
    <w:rsid w:val="007A4FD3"/>
    <w:rsid w:val="007A55E5"/>
    <w:rsid w:val="007A6926"/>
    <w:rsid w:val="007B442F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0A3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0D49"/>
    <w:rsid w:val="0083207B"/>
    <w:rsid w:val="0083463F"/>
    <w:rsid w:val="008348FF"/>
    <w:rsid w:val="00834C15"/>
    <w:rsid w:val="008361A3"/>
    <w:rsid w:val="00840480"/>
    <w:rsid w:val="00840E61"/>
    <w:rsid w:val="0084320F"/>
    <w:rsid w:val="00844F3C"/>
    <w:rsid w:val="008469D2"/>
    <w:rsid w:val="008471C9"/>
    <w:rsid w:val="00850B5A"/>
    <w:rsid w:val="00851407"/>
    <w:rsid w:val="008525EE"/>
    <w:rsid w:val="00852D28"/>
    <w:rsid w:val="0085487E"/>
    <w:rsid w:val="00854FF5"/>
    <w:rsid w:val="00856395"/>
    <w:rsid w:val="00860FEE"/>
    <w:rsid w:val="008651C1"/>
    <w:rsid w:val="008669AB"/>
    <w:rsid w:val="00866B40"/>
    <w:rsid w:val="0086722C"/>
    <w:rsid w:val="00867C5D"/>
    <w:rsid w:val="008716F6"/>
    <w:rsid w:val="00873892"/>
    <w:rsid w:val="00873D9F"/>
    <w:rsid w:val="00873FB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05FF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0AD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220D"/>
    <w:rsid w:val="008F614C"/>
    <w:rsid w:val="008F62F1"/>
    <w:rsid w:val="009004C4"/>
    <w:rsid w:val="00900F86"/>
    <w:rsid w:val="00901F13"/>
    <w:rsid w:val="009021D4"/>
    <w:rsid w:val="00903433"/>
    <w:rsid w:val="00903E53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2746A"/>
    <w:rsid w:val="00930433"/>
    <w:rsid w:val="00930DF1"/>
    <w:rsid w:val="00932304"/>
    <w:rsid w:val="00932786"/>
    <w:rsid w:val="00935816"/>
    <w:rsid w:val="00936212"/>
    <w:rsid w:val="00937244"/>
    <w:rsid w:val="009374B6"/>
    <w:rsid w:val="00937B75"/>
    <w:rsid w:val="0094082C"/>
    <w:rsid w:val="00940BCF"/>
    <w:rsid w:val="00940D84"/>
    <w:rsid w:val="00940D94"/>
    <w:rsid w:val="00941215"/>
    <w:rsid w:val="00942E57"/>
    <w:rsid w:val="00944ED9"/>
    <w:rsid w:val="00945257"/>
    <w:rsid w:val="0094630F"/>
    <w:rsid w:val="009465F6"/>
    <w:rsid w:val="0094764C"/>
    <w:rsid w:val="009503F3"/>
    <w:rsid w:val="0095205D"/>
    <w:rsid w:val="00953C71"/>
    <w:rsid w:val="00954C7C"/>
    <w:rsid w:val="009554CD"/>
    <w:rsid w:val="00957947"/>
    <w:rsid w:val="009607CF"/>
    <w:rsid w:val="00961249"/>
    <w:rsid w:val="00961ADD"/>
    <w:rsid w:val="00963AFF"/>
    <w:rsid w:val="00964210"/>
    <w:rsid w:val="0096682A"/>
    <w:rsid w:val="00973F6C"/>
    <w:rsid w:val="00980DAA"/>
    <w:rsid w:val="0098139E"/>
    <w:rsid w:val="009831B6"/>
    <w:rsid w:val="00983FE8"/>
    <w:rsid w:val="00984DD5"/>
    <w:rsid w:val="009862B0"/>
    <w:rsid w:val="0098738B"/>
    <w:rsid w:val="00990AA4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2ECF"/>
    <w:rsid w:val="009A313B"/>
    <w:rsid w:val="009A32B0"/>
    <w:rsid w:val="009A3866"/>
    <w:rsid w:val="009A7497"/>
    <w:rsid w:val="009B4D9A"/>
    <w:rsid w:val="009B5652"/>
    <w:rsid w:val="009B602E"/>
    <w:rsid w:val="009B6FB3"/>
    <w:rsid w:val="009B7D1E"/>
    <w:rsid w:val="009C1741"/>
    <w:rsid w:val="009C1CFC"/>
    <w:rsid w:val="009C2DA4"/>
    <w:rsid w:val="009C6D2E"/>
    <w:rsid w:val="009D003A"/>
    <w:rsid w:val="009D0D96"/>
    <w:rsid w:val="009D1486"/>
    <w:rsid w:val="009D1A34"/>
    <w:rsid w:val="009D2CE0"/>
    <w:rsid w:val="009D311D"/>
    <w:rsid w:val="009D3C77"/>
    <w:rsid w:val="009D46E0"/>
    <w:rsid w:val="009D7224"/>
    <w:rsid w:val="009E153F"/>
    <w:rsid w:val="009E4F57"/>
    <w:rsid w:val="009E5789"/>
    <w:rsid w:val="009E65BF"/>
    <w:rsid w:val="009E7747"/>
    <w:rsid w:val="009F091D"/>
    <w:rsid w:val="009F2290"/>
    <w:rsid w:val="009F4A5E"/>
    <w:rsid w:val="009F502A"/>
    <w:rsid w:val="009F5137"/>
    <w:rsid w:val="009F7D4B"/>
    <w:rsid w:val="00A0024B"/>
    <w:rsid w:val="00A00F99"/>
    <w:rsid w:val="00A011BB"/>
    <w:rsid w:val="00A017C9"/>
    <w:rsid w:val="00A02AEA"/>
    <w:rsid w:val="00A03AFF"/>
    <w:rsid w:val="00A0528E"/>
    <w:rsid w:val="00A10DB5"/>
    <w:rsid w:val="00A11456"/>
    <w:rsid w:val="00A12A34"/>
    <w:rsid w:val="00A12DFE"/>
    <w:rsid w:val="00A13B54"/>
    <w:rsid w:val="00A1475C"/>
    <w:rsid w:val="00A147BF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126C"/>
    <w:rsid w:val="00A44EFA"/>
    <w:rsid w:val="00A450F8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A7E69"/>
    <w:rsid w:val="00AB060B"/>
    <w:rsid w:val="00AB4C40"/>
    <w:rsid w:val="00AB4FA3"/>
    <w:rsid w:val="00AB577F"/>
    <w:rsid w:val="00AC3C84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1EE7"/>
    <w:rsid w:val="00AF256C"/>
    <w:rsid w:val="00AF3412"/>
    <w:rsid w:val="00AF3979"/>
    <w:rsid w:val="00AF4367"/>
    <w:rsid w:val="00AF6C81"/>
    <w:rsid w:val="00B006BD"/>
    <w:rsid w:val="00B00811"/>
    <w:rsid w:val="00B016C2"/>
    <w:rsid w:val="00B02EFA"/>
    <w:rsid w:val="00B04E99"/>
    <w:rsid w:val="00B05883"/>
    <w:rsid w:val="00B15645"/>
    <w:rsid w:val="00B17C16"/>
    <w:rsid w:val="00B2545F"/>
    <w:rsid w:val="00B275A4"/>
    <w:rsid w:val="00B30DBB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193"/>
    <w:rsid w:val="00B42883"/>
    <w:rsid w:val="00B43902"/>
    <w:rsid w:val="00B44B2C"/>
    <w:rsid w:val="00B45F31"/>
    <w:rsid w:val="00B47EBB"/>
    <w:rsid w:val="00B51A88"/>
    <w:rsid w:val="00B52592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2E0F"/>
    <w:rsid w:val="00B7407F"/>
    <w:rsid w:val="00B7557F"/>
    <w:rsid w:val="00B75A72"/>
    <w:rsid w:val="00B8276E"/>
    <w:rsid w:val="00B83E2D"/>
    <w:rsid w:val="00B851C7"/>
    <w:rsid w:val="00B853ED"/>
    <w:rsid w:val="00B86654"/>
    <w:rsid w:val="00B86905"/>
    <w:rsid w:val="00B87137"/>
    <w:rsid w:val="00B90064"/>
    <w:rsid w:val="00B90A7D"/>
    <w:rsid w:val="00B92155"/>
    <w:rsid w:val="00B93998"/>
    <w:rsid w:val="00B95FF3"/>
    <w:rsid w:val="00B96515"/>
    <w:rsid w:val="00BA1AA6"/>
    <w:rsid w:val="00BA3B9E"/>
    <w:rsid w:val="00BA5445"/>
    <w:rsid w:val="00BA743F"/>
    <w:rsid w:val="00BB02A1"/>
    <w:rsid w:val="00BB02CB"/>
    <w:rsid w:val="00BB3F6E"/>
    <w:rsid w:val="00BB5E7E"/>
    <w:rsid w:val="00BC074E"/>
    <w:rsid w:val="00BC321D"/>
    <w:rsid w:val="00BC3FC3"/>
    <w:rsid w:val="00BC41B6"/>
    <w:rsid w:val="00BC4A36"/>
    <w:rsid w:val="00BC4C90"/>
    <w:rsid w:val="00BD14AF"/>
    <w:rsid w:val="00BD2620"/>
    <w:rsid w:val="00BD5865"/>
    <w:rsid w:val="00BD5B1A"/>
    <w:rsid w:val="00BD5F33"/>
    <w:rsid w:val="00BE2C0D"/>
    <w:rsid w:val="00BE5263"/>
    <w:rsid w:val="00BE595F"/>
    <w:rsid w:val="00BF165A"/>
    <w:rsid w:val="00BF1F40"/>
    <w:rsid w:val="00BF2E6C"/>
    <w:rsid w:val="00BF670E"/>
    <w:rsid w:val="00BF6734"/>
    <w:rsid w:val="00C00873"/>
    <w:rsid w:val="00C01C6A"/>
    <w:rsid w:val="00C033A0"/>
    <w:rsid w:val="00C053B0"/>
    <w:rsid w:val="00C0586B"/>
    <w:rsid w:val="00C06E9B"/>
    <w:rsid w:val="00C113EC"/>
    <w:rsid w:val="00C116EB"/>
    <w:rsid w:val="00C11901"/>
    <w:rsid w:val="00C13032"/>
    <w:rsid w:val="00C159E8"/>
    <w:rsid w:val="00C15DF1"/>
    <w:rsid w:val="00C15FF9"/>
    <w:rsid w:val="00C16904"/>
    <w:rsid w:val="00C17450"/>
    <w:rsid w:val="00C22B49"/>
    <w:rsid w:val="00C23F14"/>
    <w:rsid w:val="00C24C22"/>
    <w:rsid w:val="00C24C75"/>
    <w:rsid w:val="00C25B24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2BBE"/>
    <w:rsid w:val="00C533FF"/>
    <w:rsid w:val="00C53437"/>
    <w:rsid w:val="00C54807"/>
    <w:rsid w:val="00C575F5"/>
    <w:rsid w:val="00C57BAC"/>
    <w:rsid w:val="00C60D2C"/>
    <w:rsid w:val="00C61088"/>
    <w:rsid w:val="00C6188E"/>
    <w:rsid w:val="00C63E34"/>
    <w:rsid w:val="00C64386"/>
    <w:rsid w:val="00C6628F"/>
    <w:rsid w:val="00C7212D"/>
    <w:rsid w:val="00C74580"/>
    <w:rsid w:val="00C74D24"/>
    <w:rsid w:val="00C75029"/>
    <w:rsid w:val="00C75F21"/>
    <w:rsid w:val="00C769F8"/>
    <w:rsid w:val="00C772E1"/>
    <w:rsid w:val="00C81B28"/>
    <w:rsid w:val="00C83F85"/>
    <w:rsid w:val="00C85696"/>
    <w:rsid w:val="00C86367"/>
    <w:rsid w:val="00C86E1F"/>
    <w:rsid w:val="00C90A86"/>
    <w:rsid w:val="00C9625F"/>
    <w:rsid w:val="00C97221"/>
    <w:rsid w:val="00C973F7"/>
    <w:rsid w:val="00C97893"/>
    <w:rsid w:val="00C97BA3"/>
    <w:rsid w:val="00CA0256"/>
    <w:rsid w:val="00CA031E"/>
    <w:rsid w:val="00CA0A1D"/>
    <w:rsid w:val="00CA1B8C"/>
    <w:rsid w:val="00CA58D1"/>
    <w:rsid w:val="00CA690E"/>
    <w:rsid w:val="00CA70A1"/>
    <w:rsid w:val="00CB48D5"/>
    <w:rsid w:val="00CB54AB"/>
    <w:rsid w:val="00CC04DC"/>
    <w:rsid w:val="00CC21DF"/>
    <w:rsid w:val="00CC7690"/>
    <w:rsid w:val="00CD02B1"/>
    <w:rsid w:val="00CD27DA"/>
    <w:rsid w:val="00CD2A6A"/>
    <w:rsid w:val="00CD3A46"/>
    <w:rsid w:val="00CD6497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1C9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19BC"/>
    <w:rsid w:val="00D43779"/>
    <w:rsid w:val="00D43913"/>
    <w:rsid w:val="00D44CA4"/>
    <w:rsid w:val="00D50E66"/>
    <w:rsid w:val="00D53E71"/>
    <w:rsid w:val="00D5468B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3CCA"/>
    <w:rsid w:val="00D97C27"/>
    <w:rsid w:val="00DA0F88"/>
    <w:rsid w:val="00DA26B5"/>
    <w:rsid w:val="00DA3113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E3C"/>
    <w:rsid w:val="00DF4173"/>
    <w:rsid w:val="00DF5236"/>
    <w:rsid w:val="00DF537E"/>
    <w:rsid w:val="00DF5D33"/>
    <w:rsid w:val="00E0030D"/>
    <w:rsid w:val="00E007EA"/>
    <w:rsid w:val="00E01356"/>
    <w:rsid w:val="00E02270"/>
    <w:rsid w:val="00E0252C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09E"/>
    <w:rsid w:val="00E1374B"/>
    <w:rsid w:val="00E161DE"/>
    <w:rsid w:val="00E172C2"/>
    <w:rsid w:val="00E177C7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91F"/>
    <w:rsid w:val="00E26D72"/>
    <w:rsid w:val="00E31DCF"/>
    <w:rsid w:val="00E3217D"/>
    <w:rsid w:val="00E34A4D"/>
    <w:rsid w:val="00E35BB7"/>
    <w:rsid w:val="00E37D99"/>
    <w:rsid w:val="00E4038D"/>
    <w:rsid w:val="00E40717"/>
    <w:rsid w:val="00E41549"/>
    <w:rsid w:val="00E4265A"/>
    <w:rsid w:val="00E45C73"/>
    <w:rsid w:val="00E51CAA"/>
    <w:rsid w:val="00E54AAE"/>
    <w:rsid w:val="00E61590"/>
    <w:rsid w:val="00E622ED"/>
    <w:rsid w:val="00E6594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B57"/>
    <w:rsid w:val="00E96FB5"/>
    <w:rsid w:val="00E974F4"/>
    <w:rsid w:val="00EA0F05"/>
    <w:rsid w:val="00EA25D2"/>
    <w:rsid w:val="00EA3440"/>
    <w:rsid w:val="00EA5E46"/>
    <w:rsid w:val="00EB0732"/>
    <w:rsid w:val="00EB0EA0"/>
    <w:rsid w:val="00EB0FA7"/>
    <w:rsid w:val="00EB27F3"/>
    <w:rsid w:val="00EB382C"/>
    <w:rsid w:val="00EB4303"/>
    <w:rsid w:val="00EB54ED"/>
    <w:rsid w:val="00EB5904"/>
    <w:rsid w:val="00EB5DC6"/>
    <w:rsid w:val="00EB6C94"/>
    <w:rsid w:val="00EB6D63"/>
    <w:rsid w:val="00EB6E95"/>
    <w:rsid w:val="00EC073B"/>
    <w:rsid w:val="00EC15E5"/>
    <w:rsid w:val="00EC190D"/>
    <w:rsid w:val="00EC4F18"/>
    <w:rsid w:val="00EC609C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2C3"/>
    <w:rsid w:val="00ED3A28"/>
    <w:rsid w:val="00ED4617"/>
    <w:rsid w:val="00ED4878"/>
    <w:rsid w:val="00ED676D"/>
    <w:rsid w:val="00EE0A6C"/>
    <w:rsid w:val="00EE10D8"/>
    <w:rsid w:val="00EE1570"/>
    <w:rsid w:val="00EE1BAC"/>
    <w:rsid w:val="00EF0B6F"/>
    <w:rsid w:val="00EF1967"/>
    <w:rsid w:val="00EF57CE"/>
    <w:rsid w:val="00F00CDB"/>
    <w:rsid w:val="00F02008"/>
    <w:rsid w:val="00F056D6"/>
    <w:rsid w:val="00F059EA"/>
    <w:rsid w:val="00F07A36"/>
    <w:rsid w:val="00F07C4C"/>
    <w:rsid w:val="00F11638"/>
    <w:rsid w:val="00F11853"/>
    <w:rsid w:val="00F13969"/>
    <w:rsid w:val="00F15CCA"/>
    <w:rsid w:val="00F16A20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B91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747D"/>
    <w:rsid w:val="00F82747"/>
    <w:rsid w:val="00F827B6"/>
    <w:rsid w:val="00F85978"/>
    <w:rsid w:val="00F85DF9"/>
    <w:rsid w:val="00F86A1D"/>
    <w:rsid w:val="00F874C8"/>
    <w:rsid w:val="00F9061A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1BD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4372"/>
    <w:rsid w:val="00FF2AE1"/>
    <w:rsid w:val="00FF75E8"/>
    <w:rsid w:val="00FF780B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  <w:rsid w:val="7F02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05FF"/>
    <w:pPr>
      <w:tabs>
        <w:tab w:val="left" w:pos="660"/>
        <w:tab w:val="right" w:leader="dot" w:pos="9062"/>
      </w:tabs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unhideWhenUsed/>
    <w:rsid w:val="005110DB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5110DB"/>
    <w:rPr>
      <w:color w:val="2B579A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F4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08264-DC04-409B-9D6C-056093D5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7AAD1E76-0E33-4DE7-B1CD-CAF975E6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Tomáš Havránek</cp:lastModifiedBy>
  <cp:revision>8</cp:revision>
  <cp:lastPrinted>2022-04-14T06:45:00Z</cp:lastPrinted>
  <dcterms:created xsi:type="dcterms:W3CDTF">2024-06-19T16:01:00Z</dcterms:created>
  <dcterms:modified xsi:type="dcterms:W3CDTF">2024-06-19T20:26:00Z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